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7A290F" w:rsidP="009F6134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 w:rsidRPr="00794FAF">
              <w:rPr>
                <w:rFonts w:ascii="Times New Roman" w:hAnsi="Times New Roman"/>
                <w:b/>
                <w:sz w:val="40"/>
                <w:szCs w:val="40"/>
              </w:rPr>
              <w:t xml:space="preserve">Motion to </w:t>
            </w:r>
            <w:r w:rsidR="009F6134">
              <w:rPr>
                <w:rFonts w:ascii="Times New Roman" w:hAnsi="Times New Roman"/>
                <w:b/>
                <w:sz w:val="40"/>
                <w:szCs w:val="40"/>
              </w:rPr>
              <w:t>Dismiss</w:t>
            </w:r>
            <w:r w:rsidR="00996004">
              <w:rPr>
                <w:rFonts w:ascii="Times New Roman" w:hAnsi="Times New Roman"/>
                <w:b/>
                <w:sz w:val="40"/>
                <w:szCs w:val="40"/>
              </w:rPr>
              <w:t xml:space="preserve"> for Lack of Standing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9449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#610</w:t>
            </w:r>
            <w:r w:rsidR="001476F1">
              <w:rPr>
                <w:rFonts w:ascii="Times New Roman" w:hAnsi="Times New Roman"/>
              </w:rPr>
              <w:t xml:space="preserve">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9F6134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996004">
        <w:rPr>
          <w:rFonts w:ascii="Times New Roman" w:hAnsi="Times New Roman"/>
          <w:b/>
          <w:sz w:val="24"/>
        </w:rPr>
        <w:t>March</w:t>
      </w:r>
      <w:r w:rsidR="001476F1" w:rsidRPr="009F6134">
        <w:rPr>
          <w:rFonts w:ascii="Times New Roman" w:hAnsi="Times New Roman"/>
          <w:b/>
          <w:sz w:val="24"/>
        </w:rPr>
        <w:t xml:space="preserve"> </w:t>
      </w:r>
      <w:r w:rsidR="00996004">
        <w:rPr>
          <w:rFonts w:ascii="Times New Roman" w:hAnsi="Times New Roman"/>
          <w:b/>
          <w:sz w:val="24"/>
        </w:rPr>
        <w:t>04</w:t>
      </w:r>
      <w:r w:rsidR="001476F1" w:rsidRPr="009F6134">
        <w:rPr>
          <w:rFonts w:ascii="Times New Roman" w:hAnsi="Times New Roman"/>
          <w:b/>
          <w:sz w:val="24"/>
        </w:rPr>
        <w:t>, 201</w:t>
      </w:r>
      <w:r w:rsidR="0023450A">
        <w:rPr>
          <w:rFonts w:ascii="Times New Roman" w:hAnsi="Times New Roman"/>
          <w:b/>
          <w:sz w:val="24"/>
        </w:rPr>
        <w:t>3</w:t>
      </w:r>
    </w:p>
    <w:p w:rsidR="00931495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931495">
        <w:rPr>
          <w:rFonts w:ascii="Times New Roman" w:hAnsi="Times New Roman"/>
          <w:sz w:val="24"/>
        </w:rPr>
        <w:t>Keene District</w:t>
      </w:r>
    </w:p>
    <w:p w:rsidR="001476F1" w:rsidRDefault="001476F1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 Name:  </w:t>
      </w:r>
      <w:r w:rsidR="00996004"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sz w:val="24"/>
        </w:rPr>
        <w:t xml:space="preserve"> v. Ian Freeman f/k/a Ian Bernard</w:t>
      </w:r>
    </w:p>
    <w:p w:rsidR="001476F1" w:rsidRDefault="001476F1" w:rsidP="007A290F">
      <w:pPr>
        <w:pStyle w:val="InsideAddress"/>
        <w:rPr>
          <w:rFonts w:ascii="Times New Roman" w:hAnsi="Times New Roman"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1402AA">
        <w:rPr>
          <w:rFonts w:ascii="Times New Roman" w:hAnsi="Times New Roman"/>
          <w:b/>
          <w:sz w:val="24"/>
          <w:szCs w:val="24"/>
        </w:rPr>
        <w:t>449-2013-CR-00206</w:t>
      </w:r>
    </w:p>
    <w:p w:rsidR="007A290F" w:rsidRDefault="007A290F" w:rsidP="007A290F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comes Ian Freeman (formerly known as Ian Bernard) 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who </w:t>
      </w:r>
      <w:r w:rsidR="007A290F">
        <w:rPr>
          <w:rFonts w:ascii="Times New Roman" w:hAnsi="Times New Roman"/>
        </w:rPr>
        <w:t xml:space="preserve">hereby </w:t>
      </w:r>
      <w:r w:rsidR="007D2B48">
        <w:rPr>
          <w:rFonts w:ascii="Times New Roman" w:hAnsi="Times New Roman"/>
        </w:rPr>
        <w:t>moves</w:t>
      </w:r>
      <w:r w:rsidR="007A290F">
        <w:rPr>
          <w:rFonts w:ascii="Times New Roman" w:hAnsi="Times New Roman"/>
        </w:rPr>
        <w:t xml:space="preserve"> the</w:t>
      </w:r>
      <w:r w:rsidR="00490EE2">
        <w:rPr>
          <w:rFonts w:ascii="Times New Roman" w:hAnsi="Times New Roman"/>
        </w:rPr>
        <w:t xml:space="preserve"> court </w:t>
      </w:r>
      <w:r w:rsidR="007D2B48">
        <w:rPr>
          <w:rFonts w:ascii="Times New Roman" w:hAnsi="Times New Roman"/>
        </w:rPr>
        <w:t xml:space="preserve">to </w:t>
      </w:r>
      <w:proofErr w:type="spellStart"/>
      <w:r w:rsidR="00764EAF">
        <w:rPr>
          <w:rFonts w:ascii="Times New Roman" w:hAnsi="Times New Roman"/>
        </w:rPr>
        <w:t>to</w:t>
      </w:r>
      <w:proofErr w:type="spellEnd"/>
      <w:r w:rsidR="00764EAF">
        <w:rPr>
          <w:rFonts w:ascii="Times New Roman" w:hAnsi="Times New Roman"/>
        </w:rPr>
        <w:t xml:space="preserve"> enter an order to </w:t>
      </w:r>
      <w:r w:rsidR="007D2B48">
        <w:rPr>
          <w:rFonts w:ascii="Times New Roman" w:hAnsi="Times New Roman"/>
        </w:rPr>
        <w:t>do the following</w:t>
      </w:r>
      <w:r w:rsidR="00BA651D">
        <w:rPr>
          <w:rFonts w:ascii="Times New Roman" w:hAnsi="Times New Roman"/>
        </w:rPr>
        <w:t>:</w:t>
      </w:r>
    </w:p>
    <w:p w:rsidR="00BA651D" w:rsidRDefault="00BA651D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D61A0B" w:rsidRDefault="00173EE8" w:rsidP="0099600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court should</w:t>
      </w:r>
      <w:r w:rsidR="00E86762">
        <w:rPr>
          <w:rFonts w:ascii="Times New Roman" w:hAnsi="Times New Roman"/>
        </w:rPr>
        <w:t xml:space="preserve"> dismiss this case</w:t>
      </w:r>
      <w:r w:rsidR="00537F97">
        <w:rPr>
          <w:rFonts w:ascii="Times New Roman" w:hAnsi="Times New Roman"/>
        </w:rPr>
        <w:t xml:space="preserve"> due to </w:t>
      </w:r>
      <w:r w:rsidR="00996004">
        <w:rPr>
          <w:rFonts w:ascii="Times New Roman" w:hAnsi="Times New Roman"/>
        </w:rPr>
        <w:t>lac</w:t>
      </w:r>
      <w:r w:rsidR="00D61A0B">
        <w:rPr>
          <w:rFonts w:ascii="Times New Roman" w:hAnsi="Times New Roman"/>
        </w:rPr>
        <w:t>k of standing and in support thereof, defendant states the following:</w:t>
      </w:r>
    </w:p>
    <w:p w:rsidR="00D61A0B" w:rsidRDefault="00D61A0B" w:rsidP="00996004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61A0B" w:rsidRDefault="00996004" w:rsidP="00490EE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Plaintiff</w:t>
      </w:r>
      <w:r w:rsidR="00D61A0B">
        <w:rPr>
          <w:rFonts w:ascii="Times New Roman" w:hAnsi="Times New Roman"/>
        </w:rPr>
        <w:t xml:space="preserve"> admits in point 5 of their “OBJECTION TO MOTION TO DISMISS” filed on 2013-02-15 that they are merely “requesting” that defendant “comply with a fire department regulation”.</w:t>
      </w:r>
    </w:p>
    <w:p w:rsidR="00537F97" w:rsidRDefault="00D61A0B" w:rsidP="00490EE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 w:rsidRPr="00D61A0B">
        <w:rPr>
          <w:rFonts w:ascii="Times New Roman" w:hAnsi="Times New Roman"/>
        </w:rPr>
        <w:t>Defendant appreciates that plaintiff is acknowledging</w:t>
      </w:r>
      <w:r w:rsidR="00227D06">
        <w:rPr>
          <w:rFonts w:ascii="Times New Roman" w:hAnsi="Times New Roman"/>
        </w:rPr>
        <w:t xml:space="preserve"> </w:t>
      </w:r>
      <w:r w:rsidRPr="00D61A0B">
        <w:rPr>
          <w:rFonts w:ascii="Times New Roman" w:hAnsi="Times New Roman"/>
        </w:rPr>
        <w:t xml:space="preserve">the voluntary nature of </w:t>
      </w:r>
      <w:r>
        <w:rPr>
          <w:rFonts w:ascii="Times New Roman" w:hAnsi="Times New Roman"/>
        </w:rPr>
        <w:t>the fire department regulation by it clarifying the whole matter is a request.  Until this point, it has felt very coercive.</w:t>
      </w:r>
    </w:p>
    <w:p w:rsidR="00D61A0B" w:rsidRDefault="00D61A0B" w:rsidP="00490EE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plaintiff has wasted the court’s time with a matter that is not subject to litigation, since as a request there is clearly no obligation to obey.</w:t>
      </w:r>
    </w:p>
    <w:p w:rsidR="00D61A0B" w:rsidRDefault="00D61A0B" w:rsidP="00490EE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there is no obligation to obey the city’s</w:t>
      </w:r>
      <w:r w:rsidR="00227D06">
        <w:rPr>
          <w:rFonts w:ascii="Times New Roman" w:hAnsi="Times New Roman"/>
        </w:rPr>
        <w:t xml:space="preserve"> regulation, there is no “violation”, and no standing.</w:t>
      </w:r>
    </w:p>
    <w:p w:rsidR="00227D06" w:rsidRPr="00D61A0B" w:rsidRDefault="00227D06" w:rsidP="00490EE2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Without standing, there is no case before the court.</w:t>
      </w:r>
    </w:p>
    <w:p w:rsidR="00537F97" w:rsidRDefault="00537F97" w:rsidP="00490EE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B641F0" w:rsidRPr="0096714B" w:rsidRDefault="00B641F0" w:rsidP="00B641F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2F0876">
        <w:rPr>
          <w:rFonts w:ascii="Times New Roman" w:hAnsi="Times New Roman"/>
          <w:b/>
        </w:rPr>
        <w:t>Conclusion</w:t>
      </w:r>
      <w:r w:rsidR="00173EE8">
        <w:rPr>
          <w:rFonts w:ascii="Times New Roman" w:hAnsi="Times New Roman"/>
          <w:b/>
        </w:rPr>
        <w:t xml:space="preserve"> and request for relief</w:t>
      </w:r>
      <w:r w:rsidRPr="002F0876">
        <w:rPr>
          <w:rFonts w:ascii="Times New Roman" w:hAnsi="Times New Roman"/>
          <w:b/>
        </w:rPr>
        <w:t>:</w:t>
      </w:r>
    </w:p>
    <w:p w:rsidR="00B641F0" w:rsidRDefault="00B641F0" w:rsidP="00490EE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50762" w:rsidRDefault="00D61A0B" w:rsidP="00977A9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court should dismiss this case for lack of standing and with prejudice.  Plaintiff has admitted they do not have standing and therefore have no case.</w:t>
      </w:r>
    </w:p>
    <w:p w:rsidR="00350762" w:rsidRDefault="00350762" w:rsidP="00977A9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96714B" w:rsidRDefault="00350762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In addition to the above, the court should grant such other and further relief as the court may deem reasonable and just under the circumstances.</w:t>
      </w:r>
      <w:bookmarkStart w:id="0" w:name="_GoBack"/>
      <w:bookmarkEnd w:id="0"/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 xml:space="preserve">Delivered this ____ day of </w:t>
      </w:r>
      <w:r w:rsidR="00D61A0B">
        <w:rPr>
          <w:rFonts w:ascii="Times New Roman" w:eastAsia="Times" w:hAnsi="Times New Roman"/>
          <w:b/>
        </w:rPr>
        <w:t>March</w:t>
      </w:r>
      <w:r w:rsidRPr="00EE4BBD">
        <w:rPr>
          <w:rFonts w:ascii="Times New Roman" w:eastAsia="Times" w:hAnsi="Times New Roman"/>
          <w:b/>
        </w:rPr>
        <w:t xml:space="preserve"> 201</w:t>
      </w:r>
      <w:r w:rsidR="0023450A">
        <w:rPr>
          <w:rFonts w:ascii="Times New Roman" w:eastAsia="Times" w:hAnsi="Times New Roman"/>
          <w:b/>
        </w:rPr>
        <w:t>3</w:t>
      </w:r>
      <w:r w:rsidR="00172E97">
        <w:rPr>
          <w:rFonts w:ascii="Times New Roman" w:eastAsia="Times" w:hAnsi="Times New Roman"/>
          <w:b/>
        </w:rPr>
        <w:t>.</w:t>
      </w:r>
      <w:proofErr w:type="gramEnd"/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delivered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D61A0B">
        <w:rPr>
          <w:rFonts w:ascii="Times New Roman" w:eastAsia="Times" w:hAnsi="Times New Roman"/>
          <w:b/>
        </w:rPr>
        <w:t>March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23450A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A2790C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02D12"/>
    <w:multiLevelType w:val="hybridMultilevel"/>
    <w:tmpl w:val="AAAE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8605C"/>
    <w:rsid w:val="000B60BD"/>
    <w:rsid w:val="001402AA"/>
    <w:rsid w:val="001476F1"/>
    <w:rsid w:val="00156CA2"/>
    <w:rsid w:val="00172E97"/>
    <w:rsid w:val="00173EE8"/>
    <w:rsid w:val="001762B8"/>
    <w:rsid w:val="001C2466"/>
    <w:rsid w:val="00227D06"/>
    <w:rsid w:val="0023450A"/>
    <w:rsid w:val="002F4F8A"/>
    <w:rsid w:val="003061AF"/>
    <w:rsid w:val="00313CE2"/>
    <w:rsid w:val="00350762"/>
    <w:rsid w:val="00457C77"/>
    <w:rsid w:val="00490EE2"/>
    <w:rsid w:val="004F1637"/>
    <w:rsid w:val="00537F97"/>
    <w:rsid w:val="005725F3"/>
    <w:rsid w:val="00621859"/>
    <w:rsid w:val="00730E7B"/>
    <w:rsid w:val="00764EAF"/>
    <w:rsid w:val="00794FAF"/>
    <w:rsid w:val="007A290F"/>
    <w:rsid w:val="007D2B48"/>
    <w:rsid w:val="00802A4B"/>
    <w:rsid w:val="00880C12"/>
    <w:rsid w:val="00931495"/>
    <w:rsid w:val="009449DF"/>
    <w:rsid w:val="009608EE"/>
    <w:rsid w:val="0096714B"/>
    <w:rsid w:val="00977A9D"/>
    <w:rsid w:val="00996004"/>
    <w:rsid w:val="00997FB2"/>
    <w:rsid w:val="009F6134"/>
    <w:rsid w:val="00A2790C"/>
    <w:rsid w:val="00A45610"/>
    <w:rsid w:val="00B621D4"/>
    <w:rsid w:val="00B641F0"/>
    <w:rsid w:val="00BA651D"/>
    <w:rsid w:val="00BC4D19"/>
    <w:rsid w:val="00C51FBD"/>
    <w:rsid w:val="00CD00D8"/>
    <w:rsid w:val="00D61A0B"/>
    <w:rsid w:val="00DD3211"/>
    <w:rsid w:val="00E86762"/>
    <w:rsid w:val="00EE4BBD"/>
    <w:rsid w:val="00EE50C7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C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A2790C"/>
    <w:pPr>
      <w:keepNext/>
      <w:widowControl w:val="0"/>
      <w:tabs>
        <w:tab w:val="num" w:pos="576"/>
      </w:tabs>
      <w:spacing w:line="480" w:lineRule="auto"/>
      <w:ind w:left="576" w:hanging="576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A2790C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79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2790C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A2790C"/>
    <w:rPr>
      <w:rFonts w:cs="Tahoma"/>
    </w:rPr>
  </w:style>
  <w:style w:type="paragraph" w:styleId="Caption">
    <w:name w:val="caption"/>
    <w:basedOn w:val="Normal"/>
    <w:qFormat/>
    <w:rsid w:val="00A279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2790C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A2790C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A2790C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A2790C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A2790C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A2790C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A2790C"/>
    <w:pPr>
      <w:suppressLineNumbers/>
    </w:pPr>
  </w:style>
  <w:style w:type="paragraph" w:customStyle="1" w:styleId="TableHeading">
    <w:name w:val="Table Heading"/>
    <w:basedOn w:val="TableContents"/>
    <w:rsid w:val="00A2790C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6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num" w:pos="576"/>
      </w:tabs>
      <w:spacing w:line="480" w:lineRule="auto"/>
      <w:ind w:left="576" w:hanging="576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6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Mobile</cp:lastModifiedBy>
  <cp:revision>4</cp:revision>
  <cp:lastPrinted>2013-03-03T19:36:00Z</cp:lastPrinted>
  <dcterms:created xsi:type="dcterms:W3CDTF">2013-03-03T18:55:00Z</dcterms:created>
  <dcterms:modified xsi:type="dcterms:W3CDTF">2013-03-03T19:36:00Z</dcterms:modified>
</cp:coreProperties>
</file>