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AD360D" w:rsidP="00AC7E0B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Notice of Appeal as per RSA 263:76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96CC5">
              <w:rPr>
                <w:rFonts w:ascii="Times New Roman" w:hAnsi="Times New Roman"/>
              </w:rPr>
              <w:t>610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8E7B39" w:rsidRPr="009F6134" w:rsidRDefault="00794FAF" w:rsidP="008E7B39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AD360D">
        <w:rPr>
          <w:rFonts w:ascii="Times New Roman" w:hAnsi="Times New Roman"/>
          <w:b/>
          <w:sz w:val="24"/>
        </w:rPr>
        <w:t>September</w:t>
      </w:r>
      <w:r w:rsidR="008E7B39" w:rsidRPr="009F6134">
        <w:rPr>
          <w:rFonts w:ascii="Times New Roman" w:hAnsi="Times New Roman"/>
          <w:b/>
          <w:sz w:val="24"/>
        </w:rPr>
        <w:t xml:space="preserve"> </w:t>
      </w:r>
      <w:r w:rsidR="00AD360D">
        <w:rPr>
          <w:rFonts w:ascii="Times New Roman" w:hAnsi="Times New Roman"/>
          <w:b/>
          <w:sz w:val="24"/>
        </w:rPr>
        <w:t>18</w:t>
      </w:r>
      <w:r w:rsidR="008E7B39" w:rsidRPr="009F6134">
        <w:rPr>
          <w:rFonts w:ascii="Times New Roman" w:hAnsi="Times New Roman"/>
          <w:b/>
          <w:sz w:val="24"/>
        </w:rPr>
        <w:t>, 201</w:t>
      </w:r>
      <w:r w:rsidR="008E7B39">
        <w:rPr>
          <w:rFonts w:ascii="Times New Roman" w:hAnsi="Times New Roman"/>
          <w:b/>
          <w:sz w:val="24"/>
        </w:rPr>
        <w:t>3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Court Name:  </w:t>
      </w:r>
      <w:r w:rsidR="00A0491D">
        <w:rPr>
          <w:rFonts w:ascii="Times New Roman" w:hAnsi="Times New Roman"/>
          <w:sz w:val="24"/>
        </w:rPr>
        <w:t>Cheshire Superior Court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 Name:  </w:t>
      </w:r>
      <w:r w:rsidR="00157B87">
        <w:rPr>
          <w:rFonts w:ascii="Times New Roman" w:hAnsi="Times New Roman"/>
          <w:sz w:val="24"/>
        </w:rPr>
        <w:t xml:space="preserve">State of New Hampshire </w:t>
      </w:r>
      <w:proofErr w:type="spellStart"/>
      <w:r w:rsidR="00157B87">
        <w:rPr>
          <w:rFonts w:ascii="Times New Roman" w:hAnsi="Times New Roman"/>
          <w:sz w:val="24"/>
        </w:rPr>
        <w:t>vs</w:t>
      </w:r>
      <w:proofErr w:type="spellEnd"/>
      <w:r w:rsidR="00157B87">
        <w:rPr>
          <w:rFonts w:ascii="Times New Roman" w:hAnsi="Times New Roman"/>
          <w:sz w:val="24"/>
        </w:rPr>
        <w:t xml:space="preserve"> Ian Freeman (f/k/a Ian Bernard)</w:t>
      </w:r>
    </w:p>
    <w:p w:rsidR="007A290F" w:rsidRDefault="008E7B39" w:rsidP="008E7B39">
      <w:pPr>
        <w:pStyle w:val="InsideAddress"/>
        <w:rPr>
          <w:rFonts w:ascii="Times New Roman" w:hAnsi="Times New Roman"/>
          <w:b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 w:rsidR="00AD360D">
        <w:rPr>
          <w:rFonts w:ascii="Times New Roman" w:hAnsi="Times New Roman"/>
          <w:sz w:val="24"/>
          <w:szCs w:val="24"/>
        </w:rPr>
        <w:t xml:space="preserve"> </w:t>
      </w:r>
      <w:r w:rsidR="00AD360D">
        <w:rPr>
          <w:rFonts w:ascii="Times New Roman" w:hAnsi="Times New Roman"/>
          <w:b/>
          <w:sz w:val="24"/>
          <w:szCs w:val="24"/>
        </w:rPr>
        <w:t>N/A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BA7168" w:rsidRPr="0039681A" w:rsidRDefault="001476F1" w:rsidP="00A75E0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Now comes Ian Freeman (formerly known as Ian</w:t>
      </w:r>
      <w:r w:rsidR="00A75E0E">
        <w:rPr>
          <w:rFonts w:ascii="Times New Roman" w:hAnsi="Times New Roman"/>
        </w:rPr>
        <w:t xml:space="preserve"> Bernard) of the Shire Society and minister of the Shire Free Church, </w:t>
      </w:r>
      <w:r>
        <w:rPr>
          <w:rFonts w:ascii="Times New Roman" w:hAnsi="Times New Roman"/>
        </w:rPr>
        <w:t>called defendant by this court</w:t>
      </w:r>
      <w:r w:rsidR="00FD7274">
        <w:rPr>
          <w:rFonts w:ascii="Times New Roman" w:hAnsi="Times New Roman"/>
        </w:rPr>
        <w:t>,</w:t>
      </w:r>
      <w:r w:rsidR="00AD360D">
        <w:rPr>
          <w:rFonts w:ascii="Times New Roman" w:hAnsi="Times New Roman"/>
        </w:rPr>
        <w:t xml:space="preserve"> appearing specially </w:t>
      </w:r>
      <w:r w:rsidR="00AD360D" w:rsidRPr="00C22E26">
        <w:rPr>
          <w:rFonts w:ascii="Times New Roman" w:hAnsi="Times New Roman"/>
        </w:rPr>
        <w:t>and not generally or voluntarily, but und</w:t>
      </w:r>
      <w:r w:rsidR="00AD360D">
        <w:rPr>
          <w:rFonts w:ascii="Times New Roman" w:hAnsi="Times New Roman"/>
        </w:rPr>
        <w:t>er threat of arrest if he fails</w:t>
      </w:r>
      <w:r w:rsidR="00AD360D" w:rsidRPr="00C22E26">
        <w:rPr>
          <w:rFonts w:ascii="Times New Roman" w:hAnsi="Times New Roman"/>
        </w:rPr>
        <w:t xml:space="preserve"> to do so</w:t>
      </w:r>
      <w:r w:rsidR="00AD360D">
        <w:rPr>
          <w:rFonts w:ascii="Times New Roman" w:hAnsi="Times New Roman"/>
        </w:rPr>
        <w:t>,</w:t>
      </w:r>
      <w:r w:rsidR="00FD7274">
        <w:rPr>
          <w:rFonts w:ascii="Times New Roman" w:hAnsi="Times New Roman"/>
        </w:rPr>
        <w:t xml:space="preserve"> </w:t>
      </w:r>
      <w:r w:rsidR="008E7B39">
        <w:rPr>
          <w:rFonts w:ascii="Times New Roman" w:hAnsi="Times New Roman"/>
        </w:rPr>
        <w:t xml:space="preserve">reserving all rights, </w:t>
      </w:r>
      <w:r w:rsidR="00FD7274">
        <w:rPr>
          <w:rFonts w:ascii="Times New Roman" w:hAnsi="Times New Roman"/>
        </w:rPr>
        <w:t xml:space="preserve">who </w:t>
      </w:r>
      <w:r w:rsidR="007A290F">
        <w:rPr>
          <w:rFonts w:ascii="Times New Roman" w:hAnsi="Times New Roman"/>
        </w:rPr>
        <w:t xml:space="preserve">hereby </w:t>
      </w:r>
      <w:r w:rsidR="00F5556A">
        <w:rPr>
          <w:rFonts w:ascii="Times New Roman" w:hAnsi="Times New Roman"/>
        </w:rPr>
        <w:t>notices this court of his intent to appeal</w:t>
      </w:r>
      <w:r w:rsidR="00A23FE2">
        <w:rPr>
          <w:rFonts w:ascii="Times New Roman" w:hAnsi="Times New Roman"/>
        </w:rPr>
        <w:t xml:space="preserve"> under RSA 263:76,</w:t>
      </w:r>
      <w:r w:rsidR="00F5556A">
        <w:rPr>
          <w:rFonts w:ascii="Times New Roman" w:hAnsi="Times New Roman"/>
        </w:rPr>
        <w:t xml:space="preserve"> </w:t>
      </w:r>
      <w:r w:rsidR="00AD360D">
        <w:rPr>
          <w:rFonts w:ascii="Times New Roman" w:hAnsi="Times New Roman"/>
        </w:rPr>
        <w:t xml:space="preserve">a </w:t>
      </w:r>
      <w:r w:rsidR="00F5556A">
        <w:rPr>
          <w:rFonts w:ascii="Times New Roman" w:hAnsi="Times New Roman"/>
        </w:rPr>
        <w:t xml:space="preserve">DMV </w:t>
      </w:r>
      <w:bookmarkStart w:id="0" w:name="_GoBack"/>
      <w:bookmarkEnd w:id="0"/>
      <w:r w:rsidR="00F5556A">
        <w:rPr>
          <w:rFonts w:ascii="Times New Roman" w:hAnsi="Times New Roman"/>
        </w:rPr>
        <w:t>decision</w:t>
      </w:r>
      <w:r w:rsidR="00AD360D">
        <w:rPr>
          <w:rFonts w:ascii="Times New Roman" w:hAnsi="Times New Roman"/>
        </w:rPr>
        <w:t xml:space="preserve"> regarding suspending his “driving privileges”.  The DMV hearing number in question is 13-8519, decided by hearings examiner Michael King on September 06, 2013.  The case was originally brought by Keene Police prosecutor Jean </w:t>
      </w:r>
      <w:proofErr w:type="spellStart"/>
      <w:r w:rsidR="00AD360D">
        <w:rPr>
          <w:rFonts w:ascii="Times New Roman" w:hAnsi="Times New Roman"/>
        </w:rPr>
        <w:t>Kilham</w:t>
      </w:r>
      <w:proofErr w:type="spellEnd"/>
      <w:r w:rsidR="00AD360D">
        <w:rPr>
          <w:rFonts w:ascii="Times New Roman" w:hAnsi="Times New Roman"/>
        </w:rPr>
        <w:t>.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AD360D" w:rsidRDefault="00AD360D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Defendant will appear pro-se.</w:t>
      </w:r>
    </w:p>
    <w:p w:rsidR="00AD360D" w:rsidRDefault="00AD360D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A23FE2" w:rsidRDefault="00A23FE2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Defendant requests </w:t>
      </w:r>
      <w:r w:rsidR="00C81540">
        <w:rPr>
          <w:rFonts w:ascii="Times New Roman" w:eastAsia="Times" w:hAnsi="Times New Roman"/>
        </w:rPr>
        <w:t xml:space="preserve">a </w:t>
      </w:r>
      <w:r>
        <w:rPr>
          <w:rFonts w:ascii="Times New Roman" w:eastAsia="Times" w:hAnsi="Times New Roman"/>
        </w:rPr>
        <w:t xml:space="preserve">hearing be scheduled in a speedy manner, while still allowing time for pre-hearing motions. 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AD360D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>Hand-delivered to the court</w:t>
      </w:r>
      <w:r w:rsidR="001476F1">
        <w:rPr>
          <w:rFonts w:ascii="Times New Roman" w:eastAsia="Times" w:hAnsi="Times New Roman"/>
        </w:rPr>
        <w:t xml:space="preserve"> this ____ day of </w:t>
      </w:r>
      <w:r>
        <w:rPr>
          <w:rFonts w:ascii="Times New Roman" w:eastAsia="Times" w:hAnsi="Times New Roman"/>
          <w:b/>
        </w:rPr>
        <w:t>September</w:t>
      </w:r>
      <w:r w:rsidR="001476F1"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 w:rsidR="001476F1">
        <w:rPr>
          <w:rFonts w:ascii="Times New Roman" w:eastAsia="Times" w:hAnsi="Times New Roman"/>
        </w:rPr>
        <w:t>.</w:t>
      </w:r>
      <w:proofErr w:type="gramEnd"/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8E7B39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</w:t>
      </w:r>
      <w:r w:rsidR="00AD360D">
        <w:rPr>
          <w:rFonts w:ascii="Times New Roman" w:eastAsia="Times" w:hAnsi="Times New Roman"/>
        </w:rPr>
        <w:t>sent</w:t>
      </w:r>
      <w:r w:rsidR="001D43EC">
        <w:rPr>
          <w:rFonts w:ascii="Times New Roman" w:eastAsia="Times" w:hAnsi="Times New Roman"/>
        </w:rPr>
        <w:t xml:space="preserve"> </w:t>
      </w:r>
      <w:r>
        <w:rPr>
          <w:rFonts w:ascii="Times New Roman" w:eastAsia="Times" w:hAnsi="Times New Roman"/>
        </w:rPr>
        <w:t xml:space="preserve">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AD360D">
        <w:rPr>
          <w:rFonts w:ascii="Times New Roman" w:eastAsia="Times" w:hAnsi="Times New Roman"/>
          <w:b/>
        </w:rPr>
        <w:t>September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 xml:space="preserve"> to </w:t>
      </w:r>
      <w:r w:rsidR="00AD360D">
        <w:rPr>
          <w:rFonts w:ascii="Times New Roman" w:eastAsia="Times" w:hAnsi="Times New Roman"/>
        </w:rPr>
        <w:t xml:space="preserve">Michael King and Jean </w:t>
      </w:r>
      <w:proofErr w:type="spellStart"/>
      <w:r w:rsidR="00AD360D">
        <w:rPr>
          <w:rFonts w:ascii="Times New Roman" w:eastAsia="Times" w:hAnsi="Times New Roman"/>
        </w:rPr>
        <w:t>Kilham</w:t>
      </w:r>
      <w:proofErr w:type="spellEnd"/>
      <w:r>
        <w:rPr>
          <w:rFonts w:ascii="Times New Roman" w:eastAsia="Times" w:hAnsi="Times New Roman"/>
        </w:rPr>
        <w:t>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8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CA" w:rsidRDefault="001F5ACA">
      <w:r>
        <w:separator/>
      </w:r>
    </w:p>
  </w:endnote>
  <w:endnote w:type="continuationSeparator" w:id="0">
    <w:p w:rsidR="001F5ACA" w:rsidRDefault="001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CA" w:rsidRDefault="001F5ACA">
      <w:r>
        <w:separator/>
      </w:r>
    </w:p>
  </w:footnote>
  <w:footnote w:type="continuationSeparator" w:id="0">
    <w:p w:rsidR="001F5ACA" w:rsidRDefault="001F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25609"/>
    <w:multiLevelType w:val="hybridMultilevel"/>
    <w:tmpl w:val="4302054E"/>
    <w:lvl w:ilvl="0" w:tplc="FFFFFFFF">
      <w:start w:val="4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3"/>
    <w:rsid w:val="000238EF"/>
    <w:rsid w:val="00056F00"/>
    <w:rsid w:val="000B0842"/>
    <w:rsid w:val="000B60BD"/>
    <w:rsid w:val="000F1708"/>
    <w:rsid w:val="001476F1"/>
    <w:rsid w:val="00157B87"/>
    <w:rsid w:val="001762B8"/>
    <w:rsid w:val="001D43EC"/>
    <w:rsid w:val="001F5ACA"/>
    <w:rsid w:val="0020123C"/>
    <w:rsid w:val="00220556"/>
    <w:rsid w:val="00244816"/>
    <w:rsid w:val="00261CCE"/>
    <w:rsid w:val="002871C5"/>
    <w:rsid w:val="00294DBA"/>
    <w:rsid w:val="002F4F8A"/>
    <w:rsid w:val="0032136F"/>
    <w:rsid w:val="00355D98"/>
    <w:rsid w:val="0039681A"/>
    <w:rsid w:val="004443AD"/>
    <w:rsid w:val="00487828"/>
    <w:rsid w:val="00490EE2"/>
    <w:rsid w:val="004F1637"/>
    <w:rsid w:val="00514C63"/>
    <w:rsid w:val="005725F3"/>
    <w:rsid w:val="00621859"/>
    <w:rsid w:val="006234E9"/>
    <w:rsid w:val="00623F9B"/>
    <w:rsid w:val="006F290F"/>
    <w:rsid w:val="00744D11"/>
    <w:rsid w:val="00745A97"/>
    <w:rsid w:val="00794FAF"/>
    <w:rsid w:val="007A290F"/>
    <w:rsid w:val="007C3BB9"/>
    <w:rsid w:val="00860182"/>
    <w:rsid w:val="00873D53"/>
    <w:rsid w:val="00880C12"/>
    <w:rsid w:val="008911E1"/>
    <w:rsid w:val="008E7B39"/>
    <w:rsid w:val="009608EE"/>
    <w:rsid w:val="0096714B"/>
    <w:rsid w:val="00987F4E"/>
    <w:rsid w:val="00996CC5"/>
    <w:rsid w:val="009F5A61"/>
    <w:rsid w:val="00A0491D"/>
    <w:rsid w:val="00A23FE2"/>
    <w:rsid w:val="00A75E0E"/>
    <w:rsid w:val="00A9757C"/>
    <w:rsid w:val="00AC7E0B"/>
    <w:rsid w:val="00AD360D"/>
    <w:rsid w:val="00B3339D"/>
    <w:rsid w:val="00B803F1"/>
    <w:rsid w:val="00BA7168"/>
    <w:rsid w:val="00BC4D19"/>
    <w:rsid w:val="00BE4E05"/>
    <w:rsid w:val="00C51FBD"/>
    <w:rsid w:val="00C81540"/>
    <w:rsid w:val="00CD00D8"/>
    <w:rsid w:val="00D10782"/>
    <w:rsid w:val="00D475CB"/>
    <w:rsid w:val="00D70F26"/>
    <w:rsid w:val="00DC6F39"/>
    <w:rsid w:val="00DD3211"/>
    <w:rsid w:val="00E005B1"/>
    <w:rsid w:val="00EA57B9"/>
    <w:rsid w:val="00EC0514"/>
    <w:rsid w:val="00EE4BBD"/>
    <w:rsid w:val="00F11C78"/>
    <w:rsid w:val="00F121B9"/>
    <w:rsid w:val="00F544DE"/>
    <w:rsid w:val="00F5556A"/>
    <w:rsid w:val="00FB2760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1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168"/>
    <w:rPr>
      <w:rFonts w:ascii="Times" w:eastAsia="Times" w:hAnsi="Times"/>
      <w:sz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BA71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A7168"/>
    <w:rPr>
      <w:rFonts w:ascii="Times" w:eastAsia="Times" w:hAnsi="Times"/>
      <w:sz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71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168"/>
    <w:rPr>
      <w:rFonts w:ascii="Times" w:eastAsia="Times" w:hAnsi="Times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1A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71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7168"/>
    <w:rPr>
      <w:rFonts w:ascii="Times" w:eastAsia="Times" w:hAnsi="Times"/>
      <w:sz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BA71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A7168"/>
    <w:rPr>
      <w:rFonts w:ascii="Times" w:eastAsia="Times" w:hAnsi="Times"/>
      <w:sz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71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7168"/>
    <w:rPr>
      <w:rFonts w:ascii="Times" w:eastAsia="Times" w:hAnsi="Times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1A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Studio 2</cp:lastModifiedBy>
  <cp:revision>7</cp:revision>
  <cp:lastPrinted>2013-09-18T17:12:00Z</cp:lastPrinted>
  <dcterms:created xsi:type="dcterms:W3CDTF">2013-09-18T15:32:00Z</dcterms:created>
  <dcterms:modified xsi:type="dcterms:W3CDTF">2013-09-18T17:18:00Z</dcterms:modified>
</cp:coreProperties>
</file>